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281C" w:rsidRDefault="00D1281C" w:rsidP="00D1281C">
      <w:pPr>
        <w:jc w:val="center"/>
        <w:rPr>
          <w:rFonts w:ascii="Optima" w:hAnsi="Optima"/>
          <w:b/>
          <w:sz w:val="32"/>
        </w:rPr>
      </w:pPr>
      <w:r>
        <w:rPr>
          <w:rFonts w:ascii="Optima" w:hAnsi="Optima"/>
          <w:b/>
          <w:sz w:val="32"/>
        </w:rPr>
        <w:t>Manuscript Materiality Bibliography</w:t>
      </w:r>
    </w:p>
    <w:p w:rsidR="00D1281C" w:rsidRDefault="00983439" w:rsidP="00D1281C">
      <w:pPr>
        <w:jc w:val="center"/>
        <w:rPr>
          <w:rFonts w:ascii="Optima" w:hAnsi="Optima"/>
        </w:rPr>
      </w:pPr>
      <w:proofErr w:type="gramStart"/>
      <w:r>
        <w:rPr>
          <w:rFonts w:ascii="Optima" w:hAnsi="Optima"/>
        </w:rPr>
        <w:t>compli</w:t>
      </w:r>
      <w:r w:rsidR="00D1281C">
        <w:rPr>
          <w:rFonts w:ascii="Optima" w:hAnsi="Optima"/>
        </w:rPr>
        <w:t>ments</w:t>
      </w:r>
      <w:proofErr w:type="gramEnd"/>
      <w:r w:rsidR="00D1281C">
        <w:rPr>
          <w:rFonts w:ascii="Optima" w:hAnsi="Optima"/>
        </w:rPr>
        <w:t xml:space="preserve"> of input by contributors to The Material Collective</w:t>
      </w:r>
    </w:p>
    <w:p w:rsidR="00D1281C" w:rsidRDefault="00D1281C" w:rsidP="00D1281C">
      <w:pPr>
        <w:jc w:val="center"/>
        <w:rPr>
          <w:rFonts w:ascii="Optima" w:hAnsi="Optima"/>
        </w:rPr>
      </w:pPr>
      <w:r>
        <w:rPr>
          <w:rFonts w:ascii="Optima" w:hAnsi="Optima"/>
        </w:rPr>
        <w:t>(</w:t>
      </w:r>
      <w:proofErr w:type="gramStart"/>
      <w:r>
        <w:rPr>
          <w:rFonts w:ascii="Optima" w:hAnsi="Optima"/>
        </w:rPr>
        <w:t>on</w:t>
      </w:r>
      <w:proofErr w:type="gram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facebook</w:t>
      </w:r>
      <w:proofErr w:type="spellEnd"/>
      <w:r>
        <w:rPr>
          <w:rFonts w:ascii="Optima" w:hAnsi="Optima"/>
        </w:rPr>
        <w:t xml:space="preserve"> at </w:t>
      </w:r>
      <w:hyperlink r:id="rId4" w:history="1">
        <w:r w:rsidRPr="00EE5FC8">
          <w:rPr>
            <w:rStyle w:val="Hyperlink"/>
            <w:rFonts w:ascii="Optima" w:hAnsi="Optima"/>
          </w:rPr>
          <w:t>https://www.facebook.com/groups/361590540565696</w:t>
        </w:r>
      </w:hyperlink>
      <w:r>
        <w:rPr>
          <w:rFonts w:ascii="Optima" w:hAnsi="Optima"/>
        </w:rPr>
        <w:t>)</w:t>
      </w:r>
    </w:p>
    <w:p w:rsidR="0065174A" w:rsidRDefault="0065174A" w:rsidP="00D1281C">
      <w:pPr>
        <w:jc w:val="center"/>
        <w:rPr>
          <w:rFonts w:ascii="Optima" w:hAnsi="Optima"/>
        </w:rPr>
      </w:pPr>
    </w:p>
    <w:p w:rsidR="00983439" w:rsidRDefault="00566A30" w:rsidP="0065174A">
      <w:pPr>
        <w:rPr>
          <w:rFonts w:ascii="Optima" w:hAnsi="Optima"/>
        </w:rPr>
      </w:pPr>
      <w:r>
        <w:rPr>
          <w:rFonts w:ascii="Optima" w:hAnsi="Optima"/>
        </w:rPr>
        <w:t xml:space="preserve">Bahr, Arthur. </w:t>
      </w:r>
      <w:r>
        <w:rPr>
          <w:rFonts w:ascii="Optima" w:hAnsi="Optima"/>
          <w:i/>
        </w:rPr>
        <w:t>Fragments and Assemblages: Forming Compilations of Medieval London</w:t>
      </w:r>
      <w:r>
        <w:rPr>
          <w:rFonts w:ascii="Optima" w:hAnsi="Optima"/>
        </w:rPr>
        <w:t xml:space="preserve">. </w:t>
      </w:r>
    </w:p>
    <w:p w:rsidR="00566A30" w:rsidRPr="00566A30" w:rsidRDefault="00983439" w:rsidP="00983439">
      <w:pPr>
        <w:ind w:firstLine="720"/>
        <w:rPr>
          <w:rFonts w:ascii="Optima" w:hAnsi="Optima"/>
        </w:rPr>
      </w:pPr>
      <w:r>
        <w:rPr>
          <w:rFonts w:ascii="Optima" w:hAnsi="Optima"/>
        </w:rPr>
        <w:t>Chicago: University of Chicago Press, 2013.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[Martin </w:t>
      </w:r>
      <w:proofErr w:type="spellStart"/>
      <w:r>
        <w:rPr>
          <w:rFonts w:ascii="Optima" w:hAnsi="Optima"/>
        </w:rPr>
        <w:t>Foys</w:t>
      </w:r>
      <w:proofErr w:type="spellEnd"/>
      <w:r>
        <w:rPr>
          <w:rFonts w:ascii="Optima" w:hAnsi="Optima"/>
        </w:rPr>
        <w:t>]</w:t>
      </w:r>
    </w:p>
    <w:p w:rsidR="00566A30" w:rsidRDefault="00566A30" w:rsidP="0065174A">
      <w:pPr>
        <w:rPr>
          <w:rFonts w:ascii="Optima" w:hAnsi="Optima"/>
        </w:rPr>
      </w:pPr>
    </w:p>
    <w:p w:rsidR="00AE6E77" w:rsidRDefault="00AE6E77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Boyle, Jen and Martin </w:t>
      </w:r>
      <w:proofErr w:type="spellStart"/>
      <w:r>
        <w:rPr>
          <w:rFonts w:ascii="Optima" w:hAnsi="Optima"/>
        </w:rPr>
        <w:t>Foys</w:t>
      </w:r>
      <w:proofErr w:type="spellEnd"/>
      <w:r>
        <w:rPr>
          <w:rFonts w:ascii="Optima" w:hAnsi="Optima"/>
        </w:rPr>
        <w:t xml:space="preserve">. “Becoming media.” </w:t>
      </w:r>
      <w:proofErr w:type="spellStart"/>
      <w:r>
        <w:rPr>
          <w:rFonts w:ascii="Optima" w:hAnsi="Optima"/>
          <w:i/>
        </w:rPr>
        <w:t>Postmedieval</w:t>
      </w:r>
      <w:proofErr w:type="spellEnd"/>
      <w:r>
        <w:rPr>
          <w:rFonts w:ascii="Optima" w:hAnsi="Optima"/>
          <w:i/>
        </w:rPr>
        <w:t xml:space="preserve">: a journal of medieval </w:t>
      </w:r>
    </w:p>
    <w:p w:rsidR="00AE6E77" w:rsidRPr="00AE6E77" w:rsidRDefault="00AE6E77" w:rsidP="00AE6E77">
      <w:pPr>
        <w:ind w:firstLine="720"/>
        <w:rPr>
          <w:rFonts w:ascii="Optima" w:hAnsi="Optima"/>
        </w:rPr>
      </w:pPr>
      <w:proofErr w:type="gramStart"/>
      <w:r>
        <w:rPr>
          <w:rFonts w:ascii="Optima" w:hAnsi="Optima"/>
          <w:i/>
        </w:rPr>
        <w:t>cultural</w:t>
      </w:r>
      <w:proofErr w:type="gramEnd"/>
      <w:r>
        <w:rPr>
          <w:rFonts w:ascii="Optima" w:hAnsi="Optima"/>
          <w:i/>
        </w:rPr>
        <w:t xml:space="preserve"> </w:t>
      </w:r>
      <w:proofErr w:type="spellStart"/>
      <w:r>
        <w:rPr>
          <w:rFonts w:ascii="Optima" w:hAnsi="Optima"/>
          <w:i/>
        </w:rPr>
        <w:t>sutdies</w:t>
      </w:r>
      <w:proofErr w:type="spellEnd"/>
      <w:r>
        <w:rPr>
          <w:rFonts w:ascii="Optima" w:hAnsi="Optima"/>
          <w:i/>
        </w:rPr>
        <w:t xml:space="preserve"> </w:t>
      </w:r>
      <w:r>
        <w:rPr>
          <w:rFonts w:ascii="Optima" w:hAnsi="Optima"/>
        </w:rPr>
        <w:t>Vol. 3. Issue 1 (2012): 1-6.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AE6E77" w:rsidRDefault="00AE6E77" w:rsidP="0065174A">
      <w:pPr>
        <w:rPr>
          <w:rFonts w:ascii="Tahoma" w:hAnsi="Tahoma" w:cs="Times New Roman"/>
        </w:rPr>
      </w:pPr>
    </w:p>
    <w:p w:rsidR="00566A30" w:rsidRDefault="00566A30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Butler, Shane. </w:t>
      </w:r>
      <w:r>
        <w:rPr>
          <w:rFonts w:ascii="Optima" w:hAnsi="Optima"/>
          <w:i/>
        </w:rPr>
        <w:t xml:space="preserve">The matter of the page: essays in search of ancient and medieval authors. </w:t>
      </w:r>
    </w:p>
    <w:p w:rsidR="00566A30" w:rsidRDefault="00566A30" w:rsidP="00566A30">
      <w:pPr>
        <w:ind w:firstLine="720"/>
        <w:rPr>
          <w:rFonts w:ascii="Optima" w:hAnsi="Optima"/>
        </w:rPr>
      </w:pPr>
      <w:r>
        <w:rPr>
          <w:rFonts w:ascii="Optima" w:hAnsi="Optima"/>
        </w:rPr>
        <w:t>Madison, WI: University of Wisconsin Press, 2011. (Print)</w:t>
      </w:r>
      <w:r>
        <w:rPr>
          <w:rFonts w:ascii="Optima" w:hAnsi="Optima"/>
        </w:rPr>
        <w:tab/>
      </w:r>
    </w:p>
    <w:p w:rsidR="00566A30" w:rsidRPr="00566A30" w:rsidRDefault="00566A30" w:rsidP="00566A30">
      <w:pPr>
        <w:ind w:left="5760"/>
        <w:rPr>
          <w:rFonts w:ascii="Optima" w:hAnsi="Optima"/>
        </w:rPr>
      </w:pPr>
      <w:r>
        <w:rPr>
          <w:rFonts w:ascii="Optima" w:hAnsi="Optima"/>
        </w:rPr>
        <w:t xml:space="preserve">      [Beth Williamson </w:t>
      </w:r>
      <w:proofErr w:type="spellStart"/>
      <w:r>
        <w:rPr>
          <w:rFonts w:ascii="Optima" w:hAnsi="Optima"/>
        </w:rPr>
        <w:t>Samways</w:t>
      </w:r>
      <w:proofErr w:type="spellEnd"/>
      <w:r>
        <w:rPr>
          <w:rFonts w:ascii="Optima" w:hAnsi="Optima"/>
        </w:rPr>
        <w:t>]</w:t>
      </w:r>
    </w:p>
    <w:p w:rsidR="00566A30" w:rsidRDefault="00566A30" w:rsidP="0065174A">
      <w:pPr>
        <w:rPr>
          <w:rFonts w:ascii="Tahoma" w:hAnsi="Tahoma" w:cs="Times New Roman"/>
        </w:rPr>
      </w:pPr>
    </w:p>
    <w:p w:rsidR="00FE455B" w:rsidRDefault="00FE455B" w:rsidP="0065174A">
      <w:pPr>
        <w:rPr>
          <w:rFonts w:ascii="Optima" w:hAnsi="Optima"/>
        </w:rPr>
      </w:pPr>
      <w:proofErr w:type="spellStart"/>
      <w:proofErr w:type="gramStart"/>
      <w:r>
        <w:rPr>
          <w:rFonts w:ascii="Optima" w:hAnsi="Optima"/>
        </w:rPr>
        <w:t>da</w:t>
      </w:r>
      <w:proofErr w:type="spellEnd"/>
      <w:proofErr w:type="gram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Rold</w:t>
      </w:r>
      <w:proofErr w:type="spellEnd"/>
      <w:r>
        <w:rPr>
          <w:rFonts w:ascii="Optima" w:hAnsi="Optima"/>
        </w:rPr>
        <w:t xml:space="preserve">, </w:t>
      </w:r>
      <w:proofErr w:type="spellStart"/>
      <w:r>
        <w:rPr>
          <w:rFonts w:ascii="Optima" w:hAnsi="Optima"/>
        </w:rPr>
        <w:t>Orietta</w:t>
      </w:r>
      <w:proofErr w:type="spellEnd"/>
      <w:r>
        <w:rPr>
          <w:rFonts w:ascii="Optima" w:hAnsi="Optima"/>
        </w:rPr>
        <w:t xml:space="preserve">. “Materials.” </w:t>
      </w:r>
      <w:r>
        <w:rPr>
          <w:rFonts w:ascii="Optima" w:hAnsi="Optima"/>
          <w:i/>
        </w:rPr>
        <w:t xml:space="preserve">The Production of Books in England 1350-1550, </w:t>
      </w:r>
      <w:proofErr w:type="gramStart"/>
      <w:r>
        <w:rPr>
          <w:rFonts w:ascii="Optima" w:hAnsi="Optima"/>
        </w:rPr>
        <w:t>eds</w:t>
      </w:r>
      <w:proofErr w:type="gramEnd"/>
      <w:r>
        <w:rPr>
          <w:rFonts w:ascii="Optima" w:hAnsi="Optima"/>
        </w:rPr>
        <w:t xml:space="preserve">. </w:t>
      </w:r>
    </w:p>
    <w:p w:rsidR="00FE455B" w:rsidRPr="00FE455B" w:rsidRDefault="00FE455B" w:rsidP="00FE455B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Alexandra Gillespie and Daniel Wakelin. </w:t>
      </w:r>
      <w:proofErr w:type="gramStart"/>
      <w:r>
        <w:rPr>
          <w:rFonts w:ascii="Optima" w:hAnsi="Optima"/>
        </w:rPr>
        <w:t>pp</w:t>
      </w:r>
      <w:proofErr w:type="gramEnd"/>
      <w:r>
        <w:rPr>
          <w:rFonts w:ascii="Optima" w:hAnsi="Optima"/>
        </w:rPr>
        <w:t>. 12-33. (Print)</w:t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FE455B" w:rsidRDefault="00FE455B" w:rsidP="0065174A">
      <w:pPr>
        <w:rPr>
          <w:rFonts w:ascii="Optima" w:hAnsi="Optima"/>
        </w:rPr>
      </w:pPr>
    </w:p>
    <w:p w:rsidR="00566A30" w:rsidRDefault="00566A30" w:rsidP="0065174A">
      <w:pPr>
        <w:rPr>
          <w:rFonts w:ascii="Optima" w:hAnsi="Optima"/>
        </w:rPr>
      </w:pPr>
      <w:r>
        <w:rPr>
          <w:rFonts w:ascii="Optima" w:hAnsi="Optima"/>
        </w:rPr>
        <w:t xml:space="preserve">Dillon, Emma. </w:t>
      </w:r>
      <w:r>
        <w:rPr>
          <w:rFonts w:ascii="Optima" w:hAnsi="Optima"/>
          <w:i/>
        </w:rPr>
        <w:t xml:space="preserve">The Sense of Sound: Musical Meaning in France, 1260-1330. </w:t>
      </w:r>
      <w:r>
        <w:rPr>
          <w:rFonts w:ascii="Optima" w:hAnsi="Optima"/>
        </w:rPr>
        <w:t xml:space="preserve">Oxford, UK: </w:t>
      </w:r>
    </w:p>
    <w:p w:rsidR="00566A30" w:rsidRPr="00566A30" w:rsidRDefault="00566A30" w:rsidP="00566A30">
      <w:pPr>
        <w:ind w:firstLine="720"/>
        <w:rPr>
          <w:rFonts w:ascii="Optima" w:hAnsi="Optima"/>
        </w:rPr>
      </w:pPr>
      <w:proofErr w:type="gramStart"/>
      <w:r>
        <w:rPr>
          <w:rFonts w:ascii="Optima" w:hAnsi="Optima"/>
        </w:rPr>
        <w:t>Oxford University Press, 2012.</w:t>
      </w:r>
      <w:proofErr w:type="gramEnd"/>
      <w:r>
        <w:rPr>
          <w:rFonts w:ascii="Optima" w:hAnsi="Optima"/>
        </w:rPr>
        <w:t xml:space="preserve">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566A30" w:rsidRDefault="00566A30" w:rsidP="0065174A">
      <w:pPr>
        <w:rPr>
          <w:rFonts w:ascii="Tahoma" w:hAnsi="Tahoma" w:cs="Times New Roman"/>
        </w:rPr>
      </w:pPr>
    </w:p>
    <w:p w:rsidR="00AE6E77" w:rsidRDefault="00AE6E77" w:rsidP="0065174A">
      <w:pPr>
        <w:rPr>
          <w:rFonts w:ascii="Optima" w:hAnsi="Optima"/>
        </w:rPr>
      </w:pPr>
      <w:proofErr w:type="spellStart"/>
      <w:r>
        <w:rPr>
          <w:rFonts w:ascii="Optima" w:hAnsi="Optima"/>
        </w:rPr>
        <w:t>Foys</w:t>
      </w:r>
      <w:proofErr w:type="spellEnd"/>
      <w:r>
        <w:rPr>
          <w:rFonts w:ascii="Optima" w:hAnsi="Optima"/>
        </w:rPr>
        <w:t xml:space="preserve">, Martin. </w:t>
      </w:r>
      <w:proofErr w:type="gramStart"/>
      <w:r w:rsidRPr="00AE6E77">
        <w:rPr>
          <w:rFonts w:ascii="Optima" w:hAnsi="Optima"/>
        </w:rPr>
        <w:t xml:space="preserve">The Virtual Reality of the Anglo-Saxon </w:t>
      </w:r>
      <w:proofErr w:type="spellStart"/>
      <w:r w:rsidRPr="00AE6E77">
        <w:rPr>
          <w:rFonts w:ascii="Optima" w:hAnsi="Optima"/>
        </w:rPr>
        <w:t>Mappamundi</w:t>
      </w:r>
      <w:proofErr w:type="spellEnd"/>
      <w:r w:rsidRPr="00AE6E77">
        <w:rPr>
          <w:rFonts w:ascii="Optima" w:hAnsi="Optima"/>
        </w:rPr>
        <w:t>.</w:t>
      </w:r>
      <w:proofErr w:type="gramEnd"/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t>Literature Compass</w:t>
      </w:r>
      <w:r>
        <w:rPr>
          <w:rFonts w:ascii="Optima" w:hAnsi="Optima"/>
        </w:rPr>
        <w:t xml:space="preserve"> </w:t>
      </w:r>
    </w:p>
    <w:p w:rsidR="00AE6E77" w:rsidRPr="00AE6E77" w:rsidRDefault="00AE6E77" w:rsidP="00AE6E77">
      <w:pPr>
        <w:ind w:firstLine="720"/>
        <w:rPr>
          <w:rFonts w:ascii="Optima" w:hAnsi="Optima"/>
        </w:rPr>
      </w:pPr>
      <w:r>
        <w:rPr>
          <w:rFonts w:ascii="Optima" w:hAnsi="Optima"/>
        </w:rPr>
        <w:t>Vol. 1. Issue 1 (Jan 2004)</w:t>
      </w:r>
      <w:proofErr w:type="gramStart"/>
      <w:r>
        <w:rPr>
          <w:rFonts w:ascii="Optima" w:hAnsi="Optima"/>
        </w:rPr>
        <w:t>: ?</w:t>
      </w:r>
      <w:proofErr w:type="gramEnd"/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AE6E77" w:rsidRDefault="00AE6E77" w:rsidP="0065174A">
      <w:pPr>
        <w:rPr>
          <w:rFonts w:ascii="Tahoma" w:hAnsi="Tahoma" w:cs="Times New Roman"/>
        </w:rPr>
      </w:pPr>
    </w:p>
    <w:p w:rsidR="00AE6E77" w:rsidRDefault="00AE6E77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_______. </w:t>
      </w:r>
      <w:r>
        <w:rPr>
          <w:rFonts w:ascii="Optima" w:hAnsi="Optima"/>
          <w:i/>
        </w:rPr>
        <w:t xml:space="preserve">Virtually Anglo-Saxon: old media, new media, and early medieval studies in the </w:t>
      </w:r>
    </w:p>
    <w:p w:rsidR="00AE6E77" w:rsidRDefault="00AE6E77" w:rsidP="00AE6E77">
      <w:pPr>
        <w:ind w:firstLine="720"/>
        <w:rPr>
          <w:rFonts w:ascii="Optima" w:hAnsi="Optima"/>
        </w:rPr>
      </w:pPr>
      <w:proofErr w:type="gramStart"/>
      <w:r>
        <w:rPr>
          <w:rFonts w:ascii="Optima" w:hAnsi="Optima"/>
          <w:i/>
        </w:rPr>
        <w:t>late</w:t>
      </w:r>
      <w:proofErr w:type="gramEnd"/>
      <w:r>
        <w:rPr>
          <w:rFonts w:ascii="Optima" w:hAnsi="Optima"/>
          <w:i/>
        </w:rPr>
        <w:t xml:space="preserve"> age of print. </w:t>
      </w:r>
      <w:r>
        <w:rPr>
          <w:rFonts w:ascii="Optima" w:hAnsi="Optima"/>
        </w:rPr>
        <w:t>Gainesville, FL: University Press of Florida, 2007. (Print)</w:t>
      </w:r>
    </w:p>
    <w:p w:rsidR="00AE6E77" w:rsidRPr="00AE6E77" w:rsidRDefault="00AE6E77" w:rsidP="0065174A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AE6E77" w:rsidRDefault="00AE6E77" w:rsidP="0065174A">
      <w:pPr>
        <w:rPr>
          <w:rFonts w:ascii="Optima" w:hAnsi="Optima"/>
        </w:rPr>
      </w:pPr>
    </w:p>
    <w:p w:rsidR="00FE455B" w:rsidRDefault="00AE6E77" w:rsidP="0065174A">
      <w:pPr>
        <w:rPr>
          <w:rFonts w:ascii="Optima" w:hAnsi="Optima"/>
        </w:rPr>
      </w:pPr>
      <w:r>
        <w:rPr>
          <w:rFonts w:ascii="Optima" w:hAnsi="Optima"/>
        </w:rPr>
        <w:t xml:space="preserve">Gillespie, Alexandra.  </w:t>
      </w:r>
      <w:r>
        <w:rPr>
          <w:rFonts w:ascii="Optima" w:hAnsi="Optima"/>
          <w:i/>
        </w:rPr>
        <w:t xml:space="preserve">Medieval </w:t>
      </w:r>
      <w:proofErr w:type="spellStart"/>
      <w:r>
        <w:rPr>
          <w:rFonts w:ascii="Optima" w:hAnsi="Optima"/>
          <w:i/>
        </w:rPr>
        <w:t>Bookbindings</w:t>
      </w:r>
      <w:proofErr w:type="spellEnd"/>
      <w:r>
        <w:rPr>
          <w:rFonts w:ascii="Optima" w:hAnsi="Optima"/>
          <w:i/>
        </w:rPr>
        <w:t xml:space="preserve">. </w:t>
      </w:r>
      <w:r>
        <w:rPr>
          <w:rFonts w:ascii="Optima" w:hAnsi="Optima"/>
        </w:rPr>
        <w:t xml:space="preserve">(Online: </w:t>
      </w:r>
      <w:hyperlink r:id="rId5" w:history="1">
        <w:r w:rsidR="00FE455B" w:rsidRPr="00EE5FC8">
          <w:rPr>
            <w:rStyle w:val="Hyperlink"/>
            <w:rFonts w:ascii="Optima" w:hAnsi="Optima"/>
          </w:rPr>
          <w:t>http://medievalbookbindings.com</w:t>
        </w:r>
      </w:hyperlink>
      <w:r>
        <w:rPr>
          <w:rFonts w:ascii="Optima" w:hAnsi="Optima"/>
        </w:rPr>
        <w:t>)</w:t>
      </w:r>
    </w:p>
    <w:p w:rsidR="00AE6E77" w:rsidRPr="00AE6E77" w:rsidRDefault="00FE455B" w:rsidP="0065174A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AE6E77" w:rsidRDefault="00AE6E77" w:rsidP="0065174A">
      <w:pPr>
        <w:rPr>
          <w:rFonts w:ascii="Optima" w:hAnsi="Optima"/>
        </w:rPr>
      </w:pPr>
    </w:p>
    <w:p w:rsidR="00045F5A" w:rsidRDefault="00045F5A" w:rsidP="0065174A">
      <w:pPr>
        <w:rPr>
          <w:rFonts w:ascii="Optima" w:hAnsi="Optima"/>
        </w:rPr>
      </w:pP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 xml:space="preserve">, Bruce W. “’Historical Context’ in Historical Context: Surface, Depth, and the </w:t>
      </w:r>
    </w:p>
    <w:p w:rsidR="00045F5A" w:rsidRDefault="00045F5A" w:rsidP="00045F5A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Making of the Text.” </w:t>
      </w:r>
      <w:r>
        <w:rPr>
          <w:rFonts w:ascii="Optima" w:hAnsi="Optima"/>
          <w:i/>
        </w:rPr>
        <w:t>New Literary History: A Journal of Theory and Interpretation</w:t>
      </w:r>
      <w:r>
        <w:rPr>
          <w:rFonts w:ascii="Optima" w:hAnsi="Optima"/>
        </w:rPr>
        <w:t xml:space="preserve"> Vol. 42 (special issue: “Context?” </w:t>
      </w:r>
      <w:proofErr w:type="gramStart"/>
      <w:r>
        <w:rPr>
          <w:rFonts w:ascii="Optima" w:hAnsi="Optima"/>
        </w:rPr>
        <w:t>English summary).</w:t>
      </w:r>
      <w:proofErr w:type="gramEnd"/>
      <w:r>
        <w:rPr>
          <w:rFonts w:ascii="Optima" w:hAnsi="Optima"/>
        </w:rPr>
        <w:t xml:space="preserve"> Issue 4 (2011): 593-614.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[</w:t>
      </w:r>
      <w:proofErr w:type="spellStart"/>
      <w:r>
        <w:rPr>
          <w:rFonts w:ascii="Optima" w:hAnsi="Optima"/>
        </w:rPr>
        <w:t>Asa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Mittman</w:t>
      </w:r>
      <w:proofErr w:type="spellEnd"/>
      <w:r>
        <w:rPr>
          <w:rFonts w:ascii="Optima" w:hAnsi="Optima"/>
        </w:rPr>
        <w:t>]</w:t>
      </w:r>
    </w:p>
    <w:p w:rsidR="00045F5A" w:rsidRDefault="00045F5A" w:rsidP="0065174A">
      <w:pPr>
        <w:rPr>
          <w:rFonts w:ascii="Optima" w:hAnsi="Optima"/>
        </w:rPr>
      </w:pPr>
    </w:p>
    <w:p w:rsidR="00045F5A" w:rsidRDefault="00045F5A" w:rsidP="0065174A">
      <w:pPr>
        <w:rPr>
          <w:rFonts w:ascii="Optima" w:hAnsi="Optima"/>
        </w:rPr>
      </w:pPr>
      <w:r>
        <w:rPr>
          <w:rFonts w:ascii="Optima" w:hAnsi="Optima"/>
        </w:rPr>
        <w:t xml:space="preserve">_______. “Of Pigs and Parchment: Medieval Studies and the Coming of the Animal.” </w:t>
      </w:r>
    </w:p>
    <w:p w:rsidR="00045F5A" w:rsidRPr="00045F5A" w:rsidRDefault="00045F5A" w:rsidP="00045F5A">
      <w:pPr>
        <w:ind w:left="720"/>
        <w:rPr>
          <w:rFonts w:ascii="Optima" w:hAnsi="Optima"/>
        </w:rPr>
      </w:pPr>
      <w:r>
        <w:rPr>
          <w:rFonts w:ascii="Optima" w:hAnsi="Optima"/>
          <w:i/>
        </w:rPr>
        <w:t xml:space="preserve">PMLA: Publications of the Modern Language Association of America </w:t>
      </w:r>
      <w:r>
        <w:rPr>
          <w:rFonts w:ascii="Optima" w:hAnsi="Optima"/>
        </w:rPr>
        <w:t xml:space="preserve">Vol. </w:t>
      </w:r>
      <w:proofErr w:type="gramStart"/>
      <w:r>
        <w:rPr>
          <w:rFonts w:ascii="Optima" w:hAnsi="Optima"/>
        </w:rPr>
        <w:t>124 (special section: “Theories and Methodologies: Medieval Studies in the Twenty First Century”).</w:t>
      </w:r>
      <w:proofErr w:type="gramEnd"/>
      <w:r>
        <w:rPr>
          <w:rFonts w:ascii="Optima" w:hAnsi="Optima"/>
        </w:rPr>
        <w:t xml:space="preserve"> Issue 2 (2009): 616-623.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[</w:t>
      </w:r>
      <w:proofErr w:type="spellStart"/>
      <w:r>
        <w:rPr>
          <w:rFonts w:ascii="Optima" w:hAnsi="Optima"/>
        </w:rPr>
        <w:t>Asa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Mittman</w:t>
      </w:r>
      <w:proofErr w:type="spellEnd"/>
      <w:r>
        <w:rPr>
          <w:rFonts w:ascii="Optima" w:hAnsi="Optima"/>
        </w:rPr>
        <w:t>]</w:t>
      </w:r>
    </w:p>
    <w:p w:rsidR="00045F5A" w:rsidRDefault="00045F5A" w:rsidP="0065174A">
      <w:pPr>
        <w:rPr>
          <w:rFonts w:ascii="Optima" w:hAnsi="Optima"/>
        </w:rPr>
      </w:pPr>
    </w:p>
    <w:p w:rsidR="00045F5A" w:rsidRDefault="0065174A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Kay, Sarah. “Legible skins: Animals and the ethics of medieval reading.” </w:t>
      </w:r>
      <w:proofErr w:type="spellStart"/>
      <w:r>
        <w:rPr>
          <w:rFonts w:ascii="Optima" w:hAnsi="Optima"/>
          <w:i/>
        </w:rPr>
        <w:t>Postmedieval</w:t>
      </w:r>
      <w:proofErr w:type="spellEnd"/>
      <w:r>
        <w:rPr>
          <w:rFonts w:ascii="Optima" w:hAnsi="Optima"/>
          <w:i/>
        </w:rPr>
        <w:t xml:space="preserve">: A </w:t>
      </w:r>
    </w:p>
    <w:p w:rsidR="0065174A" w:rsidRDefault="0065174A" w:rsidP="00045F5A">
      <w:pPr>
        <w:ind w:firstLine="720"/>
        <w:rPr>
          <w:rFonts w:ascii="Optima" w:hAnsi="Optima"/>
        </w:rPr>
      </w:pPr>
      <w:proofErr w:type="gramStart"/>
      <w:r>
        <w:rPr>
          <w:rFonts w:ascii="Optima" w:hAnsi="Optima"/>
          <w:i/>
        </w:rPr>
        <w:t xml:space="preserve">Journal of Medieval Cultural Studies </w:t>
      </w:r>
      <w:r>
        <w:rPr>
          <w:rFonts w:ascii="Optima" w:hAnsi="Optima"/>
        </w:rPr>
        <w:t>Vol.</w:t>
      </w:r>
      <w:proofErr w:type="gramEnd"/>
      <w:r>
        <w:rPr>
          <w:rFonts w:ascii="Optima" w:hAnsi="Optima"/>
        </w:rPr>
        <w:t xml:space="preserve"> 2. Issue 1 (Spring 2011): 13-32. (Print)  </w:t>
      </w:r>
    </w:p>
    <w:p w:rsidR="00453D3B" w:rsidRDefault="0065174A" w:rsidP="00453D3B">
      <w:pPr>
        <w:ind w:left="7200"/>
        <w:rPr>
          <w:rFonts w:ascii="Optima" w:hAnsi="Optima"/>
        </w:rPr>
      </w:pPr>
      <w:r>
        <w:rPr>
          <w:rFonts w:ascii="Optima" w:hAnsi="Optima"/>
        </w:rPr>
        <w:t>[Dorothy Kim]</w:t>
      </w:r>
    </w:p>
    <w:p w:rsidR="00453D3B" w:rsidRDefault="00453D3B" w:rsidP="00453D3B">
      <w:pPr>
        <w:rPr>
          <w:rFonts w:ascii="Optima" w:hAnsi="Optima"/>
        </w:rPr>
      </w:pPr>
    </w:p>
    <w:p w:rsidR="00453D3B" w:rsidRDefault="00453D3B" w:rsidP="00453D3B">
      <w:pPr>
        <w:rPr>
          <w:rFonts w:ascii="Optima" w:hAnsi="Optima"/>
        </w:rPr>
      </w:pPr>
      <w:r>
        <w:rPr>
          <w:rFonts w:ascii="Optima" w:hAnsi="Optima"/>
        </w:rPr>
        <w:t xml:space="preserve">_______. “Original Skin: Flaying, Reading, and Thinking in the Legend of Saint </w:t>
      </w:r>
    </w:p>
    <w:p w:rsidR="00453D3B" w:rsidRDefault="00453D3B" w:rsidP="00453D3B">
      <w:pPr>
        <w:ind w:firstLine="720"/>
        <w:rPr>
          <w:rFonts w:ascii="Optima" w:hAnsi="Optima"/>
          <w:i/>
        </w:rPr>
      </w:pPr>
      <w:r>
        <w:rPr>
          <w:rFonts w:ascii="Optima" w:hAnsi="Optima"/>
        </w:rPr>
        <w:t xml:space="preserve">Bartholomew and Other Works.” </w:t>
      </w:r>
      <w:r>
        <w:rPr>
          <w:rFonts w:ascii="Optima" w:hAnsi="Optima"/>
          <w:i/>
        </w:rPr>
        <w:t xml:space="preserve">Journal of Medieval and Early Modern Studies </w:t>
      </w:r>
    </w:p>
    <w:p w:rsidR="0065174A" w:rsidRPr="00453D3B" w:rsidRDefault="00453D3B" w:rsidP="00453D3B">
      <w:pPr>
        <w:ind w:firstLine="720"/>
        <w:rPr>
          <w:rFonts w:ascii="Optima" w:hAnsi="Optima"/>
        </w:rPr>
      </w:pPr>
      <w:r>
        <w:rPr>
          <w:rFonts w:ascii="Optima" w:hAnsi="Optima"/>
        </w:rPr>
        <w:t>Vol. 36. Issue 1 (Winter 2006): 35-73.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[Ben </w:t>
      </w:r>
      <w:proofErr w:type="spellStart"/>
      <w:r>
        <w:rPr>
          <w:rFonts w:ascii="Optima" w:hAnsi="Optima"/>
        </w:rPr>
        <w:t>Tilghman</w:t>
      </w:r>
      <w:proofErr w:type="spellEnd"/>
      <w:r>
        <w:rPr>
          <w:rFonts w:ascii="Optima" w:hAnsi="Optima"/>
        </w:rPr>
        <w:t>]</w:t>
      </w:r>
    </w:p>
    <w:p w:rsidR="0065174A" w:rsidRDefault="0065174A" w:rsidP="0065174A">
      <w:pPr>
        <w:rPr>
          <w:rFonts w:ascii="Optima" w:hAnsi="Optima"/>
        </w:rPr>
      </w:pPr>
    </w:p>
    <w:p w:rsidR="00181CE6" w:rsidRDefault="00181CE6" w:rsidP="0065174A">
      <w:pPr>
        <w:rPr>
          <w:rFonts w:ascii="Optima" w:hAnsi="Optima" w:cs="Arial"/>
          <w:i/>
          <w:iCs/>
          <w:szCs w:val="26"/>
        </w:rPr>
      </w:pPr>
      <w:r w:rsidRPr="00181CE6">
        <w:rPr>
          <w:rFonts w:ascii="Optima" w:hAnsi="Optima"/>
        </w:rPr>
        <w:t xml:space="preserve">Kessler, Herbert L. “Corporeal Texts, Spiritual Paintings, and the Mind’s Eye.” </w:t>
      </w:r>
      <w:r w:rsidRPr="00181CE6">
        <w:rPr>
          <w:rFonts w:ascii="Optima" w:hAnsi="Optima" w:cs="Arial"/>
          <w:i/>
          <w:iCs/>
          <w:szCs w:val="26"/>
        </w:rPr>
        <w:t xml:space="preserve">Reading </w:t>
      </w:r>
    </w:p>
    <w:p w:rsidR="00181CE6" w:rsidRDefault="00181CE6" w:rsidP="00181CE6">
      <w:pPr>
        <w:ind w:left="720"/>
        <w:rPr>
          <w:rFonts w:ascii="Optima" w:hAnsi="Optima" w:cs="Arial"/>
          <w:szCs w:val="26"/>
        </w:rPr>
      </w:pPr>
      <w:r w:rsidRPr="00181CE6">
        <w:rPr>
          <w:rFonts w:ascii="Optima" w:hAnsi="Optima" w:cs="Arial"/>
          <w:i/>
          <w:iCs/>
          <w:szCs w:val="26"/>
        </w:rPr>
        <w:t>Images and Texts: Medieval Images and Texts as Forms of Communication: Papers from the Third Utrecht Symposium on Medieval Literacy, Utrecht, 7-9 December 2000 (Utrecht Studies in Medieval Literacy</w:t>
      </w:r>
      <w:r>
        <w:rPr>
          <w:rFonts w:ascii="Optima" w:hAnsi="Optima" w:cs="Arial"/>
          <w:i/>
          <w:iCs/>
          <w:szCs w:val="26"/>
        </w:rPr>
        <w:t xml:space="preserve"> 8</w:t>
      </w:r>
      <w:r w:rsidRPr="00181CE6">
        <w:rPr>
          <w:rFonts w:ascii="Optima" w:hAnsi="Optima" w:cs="Arial"/>
          <w:i/>
          <w:iCs/>
          <w:szCs w:val="26"/>
        </w:rPr>
        <w:t>)</w:t>
      </w:r>
      <w:r w:rsidRPr="00181CE6">
        <w:rPr>
          <w:rFonts w:ascii="Optima" w:hAnsi="Optima" w:cs="Arial"/>
          <w:szCs w:val="26"/>
        </w:rPr>
        <w:t xml:space="preserve">, eds. </w:t>
      </w:r>
      <w:proofErr w:type="spellStart"/>
      <w:r w:rsidRPr="00181CE6">
        <w:rPr>
          <w:rFonts w:ascii="Optima" w:hAnsi="Optima" w:cs="Arial"/>
          <w:szCs w:val="26"/>
        </w:rPr>
        <w:t>Mariëlle</w:t>
      </w:r>
      <w:proofErr w:type="spellEnd"/>
      <w:r w:rsidRPr="00181CE6">
        <w:rPr>
          <w:rFonts w:ascii="Optima" w:hAnsi="Optima" w:cs="Arial"/>
          <w:szCs w:val="26"/>
        </w:rPr>
        <w:t xml:space="preserve"> Hageman and Marco </w:t>
      </w:r>
      <w:proofErr w:type="spellStart"/>
      <w:r w:rsidRPr="00181CE6">
        <w:rPr>
          <w:rFonts w:ascii="Optima" w:hAnsi="Optima" w:cs="Arial"/>
          <w:szCs w:val="26"/>
        </w:rPr>
        <w:t>Mostert</w:t>
      </w:r>
      <w:proofErr w:type="spellEnd"/>
      <w:r w:rsidRPr="00181CE6">
        <w:rPr>
          <w:rFonts w:ascii="Optima" w:hAnsi="Optima" w:cs="Arial"/>
          <w:szCs w:val="26"/>
        </w:rPr>
        <w:t xml:space="preserve">. </w:t>
      </w:r>
      <w:proofErr w:type="spellStart"/>
      <w:r w:rsidRPr="00181CE6">
        <w:rPr>
          <w:rFonts w:ascii="Optima" w:hAnsi="Optima" w:cs="Arial"/>
          <w:szCs w:val="26"/>
        </w:rPr>
        <w:t>Turnhout</w:t>
      </w:r>
      <w:proofErr w:type="spellEnd"/>
      <w:r w:rsidRPr="00181CE6">
        <w:rPr>
          <w:rFonts w:ascii="Optima" w:hAnsi="Optima" w:cs="Arial"/>
          <w:szCs w:val="26"/>
        </w:rPr>
        <w:t xml:space="preserve">, BE: </w:t>
      </w:r>
      <w:proofErr w:type="spellStart"/>
      <w:r>
        <w:rPr>
          <w:rFonts w:ascii="Optima" w:hAnsi="Optima" w:cs="Arial"/>
          <w:szCs w:val="26"/>
        </w:rPr>
        <w:t>Brepols</w:t>
      </w:r>
      <w:proofErr w:type="spellEnd"/>
      <w:r>
        <w:rPr>
          <w:rFonts w:ascii="Optima" w:hAnsi="Optima" w:cs="Arial"/>
          <w:szCs w:val="26"/>
        </w:rPr>
        <w:t xml:space="preserve">, </w:t>
      </w:r>
      <w:r w:rsidRPr="00181CE6">
        <w:rPr>
          <w:rFonts w:ascii="Optima" w:hAnsi="Optima" w:cs="Arial"/>
          <w:szCs w:val="26"/>
        </w:rPr>
        <w:t xml:space="preserve">2005. </w:t>
      </w:r>
      <w:proofErr w:type="gramStart"/>
      <w:r>
        <w:rPr>
          <w:rFonts w:ascii="Optima" w:hAnsi="Optima" w:cs="Arial"/>
          <w:szCs w:val="26"/>
        </w:rPr>
        <w:t>pp</w:t>
      </w:r>
      <w:proofErr w:type="gramEnd"/>
      <w:r>
        <w:rPr>
          <w:rFonts w:ascii="Optima" w:hAnsi="Optima" w:cs="Arial"/>
          <w:szCs w:val="26"/>
        </w:rPr>
        <w:t xml:space="preserve">. </w:t>
      </w:r>
      <w:r w:rsidRPr="00181CE6">
        <w:rPr>
          <w:rFonts w:ascii="Optima" w:hAnsi="Optima" w:cs="Arial"/>
          <w:szCs w:val="26"/>
        </w:rPr>
        <w:t>9-61.</w:t>
      </w:r>
      <w:r>
        <w:rPr>
          <w:rFonts w:ascii="Optima" w:hAnsi="Optima" w:cs="Arial"/>
          <w:szCs w:val="26"/>
        </w:rPr>
        <w:t xml:space="preserve"> (Print)</w:t>
      </w:r>
      <w:r>
        <w:rPr>
          <w:rFonts w:ascii="Optima" w:hAnsi="Optima" w:cs="Arial"/>
          <w:szCs w:val="26"/>
        </w:rPr>
        <w:tab/>
      </w:r>
      <w:r>
        <w:rPr>
          <w:rFonts w:ascii="Optima" w:hAnsi="Optima" w:cs="Arial"/>
          <w:szCs w:val="26"/>
        </w:rPr>
        <w:tab/>
        <w:t xml:space="preserve">[Ben </w:t>
      </w:r>
      <w:proofErr w:type="spellStart"/>
      <w:r>
        <w:rPr>
          <w:rFonts w:ascii="Optima" w:hAnsi="Optima" w:cs="Arial"/>
          <w:szCs w:val="26"/>
        </w:rPr>
        <w:t>Tilghman</w:t>
      </w:r>
      <w:proofErr w:type="spellEnd"/>
      <w:r>
        <w:rPr>
          <w:rFonts w:ascii="Optima" w:hAnsi="Optima" w:cs="Arial"/>
          <w:szCs w:val="26"/>
        </w:rPr>
        <w:t>]</w:t>
      </w:r>
    </w:p>
    <w:p w:rsidR="00181CE6" w:rsidRDefault="00181CE6" w:rsidP="00181CE6">
      <w:pPr>
        <w:ind w:left="720"/>
        <w:rPr>
          <w:rFonts w:ascii="Optima" w:hAnsi="Optima"/>
        </w:rPr>
      </w:pPr>
    </w:p>
    <w:p w:rsidR="00181CE6" w:rsidRDefault="00181CE6" w:rsidP="00181CE6">
      <w:pPr>
        <w:rPr>
          <w:rFonts w:ascii="Optima" w:hAnsi="Optima"/>
        </w:rPr>
      </w:pPr>
      <w:r>
        <w:rPr>
          <w:rFonts w:ascii="Optima" w:hAnsi="Optima"/>
        </w:rPr>
        <w:t xml:space="preserve">_______.  “‘Hoc Visible </w:t>
      </w:r>
      <w:proofErr w:type="spellStart"/>
      <w:r>
        <w:rPr>
          <w:rFonts w:ascii="Optima" w:hAnsi="Optima"/>
        </w:rPr>
        <w:t>Imaginatum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Figurat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Illud</w:t>
      </w:r>
      <w:proofErr w:type="spellEnd"/>
      <w:r>
        <w:rPr>
          <w:rFonts w:ascii="Optima" w:hAnsi="Optima"/>
        </w:rPr>
        <w:t xml:space="preserve"> Invisible </w:t>
      </w:r>
      <w:proofErr w:type="spellStart"/>
      <w:r>
        <w:rPr>
          <w:rFonts w:ascii="Optima" w:hAnsi="Optima"/>
        </w:rPr>
        <w:t>Verum</w:t>
      </w:r>
      <w:proofErr w:type="spellEnd"/>
      <w:r>
        <w:rPr>
          <w:rFonts w:ascii="Optima" w:hAnsi="Optima"/>
        </w:rPr>
        <w:t xml:space="preserve">’: Imagining God in </w:t>
      </w:r>
    </w:p>
    <w:p w:rsidR="00AD31EE" w:rsidRDefault="00181CE6" w:rsidP="00181CE6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Pictures of Christ.” </w:t>
      </w:r>
      <w:r>
        <w:rPr>
          <w:rFonts w:ascii="Optima" w:hAnsi="Optima"/>
          <w:i/>
        </w:rPr>
        <w:t>Seeing the Invisible in Late Antiquity and the Early Middle Ages (</w:t>
      </w:r>
      <w:proofErr w:type="spellStart"/>
      <w:r>
        <w:rPr>
          <w:rFonts w:ascii="Optima" w:hAnsi="Optima"/>
          <w:i/>
        </w:rPr>
        <w:t>Utrecth</w:t>
      </w:r>
      <w:proofErr w:type="spellEnd"/>
      <w:r>
        <w:rPr>
          <w:rFonts w:ascii="Optima" w:hAnsi="Optima"/>
          <w:i/>
        </w:rPr>
        <w:t xml:space="preserve"> Studies in Medieval Literacy 14), </w:t>
      </w:r>
      <w:proofErr w:type="gramStart"/>
      <w:r>
        <w:rPr>
          <w:rFonts w:ascii="Optima" w:hAnsi="Optima"/>
        </w:rPr>
        <w:t>eds</w:t>
      </w:r>
      <w:proofErr w:type="gramEnd"/>
      <w:r>
        <w:rPr>
          <w:rFonts w:ascii="Optima" w:hAnsi="Optima"/>
        </w:rPr>
        <w:t xml:space="preserve">. </w:t>
      </w:r>
      <w:proofErr w:type="spellStart"/>
      <w:r>
        <w:rPr>
          <w:rFonts w:ascii="Optima" w:hAnsi="Optima"/>
        </w:rPr>
        <w:t>Gieselle</w:t>
      </w:r>
      <w:proofErr w:type="spellEnd"/>
      <w:r>
        <w:rPr>
          <w:rFonts w:ascii="Optima" w:hAnsi="Optima"/>
        </w:rPr>
        <w:t xml:space="preserve"> de </w:t>
      </w:r>
      <w:proofErr w:type="spellStart"/>
      <w:r>
        <w:rPr>
          <w:rFonts w:ascii="Optima" w:hAnsi="Optima"/>
        </w:rPr>
        <w:t>Nie</w:t>
      </w:r>
      <w:proofErr w:type="spellEnd"/>
      <w:r>
        <w:rPr>
          <w:rFonts w:ascii="Optima" w:hAnsi="Optima"/>
        </w:rPr>
        <w:t xml:space="preserve">, Karl F. Morrison, Marco </w:t>
      </w:r>
      <w:proofErr w:type="spellStart"/>
      <w:r>
        <w:rPr>
          <w:rFonts w:ascii="Optima" w:hAnsi="Optima"/>
        </w:rPr>
        <w:t>Mostert</w:t>
      </w:r>
      <w:proofErr w:type="spellEnd"/>
      <w:r>
        <w:rPr>
          <w:rFonts w:ascii="Optima" w:hAnsi="Optima"/>
        </w:rPr>
        <w:t xml:space="preserve">, and Jean-Claude Schmitt. </w:t>
      </w:r>
      <w:proofErr w:type="spellStart"/>
      <w:r>
        <w:rPr>
          <w:rFonts w:ascii="Optima" w:hAnsi="Optima"/>
        </w:rPr>
        <w:t>Turnhout</w:t>
      </w:r>
      <w:proofErr w:type="spellEnd"/>
      <w:r>
        <w:rPr>
          <w:rFonts w:ascii="Optima" w:hAnsi="Optima"/>
        </w:rPr>
        <w:t xml:space="preserve">, BE: </w:t>
      </w:r>
      <w:proofErr w:type="spellStart"/>
      <w:r>
        <w:rPr>
          <w:rFonts w:ascii="Optima" w:hAnsi="Optima"/>
        </w:rPr>
        <w:t>Brepols</w:t>
      </w:r>
      <w:proofErr w:type="spellEnd"/>
      <w:r>
        <w:rPr>
          <w:rFonts w:ascii="Optima" w:hAnsi="Optima"/>
        </w:rPr>
        <w:t xml:space="preserve">, 2005. </w:t>
      </w:r>
      <w:proofErr w:type="gramStart"/>
      <w:r>
        <w:rPr>
          <w:rFonts w:ascii="Optima" w:hAnsi="Optima"/>
        </w:rPr>
        <w:t>pp</w:t>
      </w:r>
      <w:proofErr w:type="gramEnd"/>
      <w:r>
        <w:rPr>
          <w:rFonts w:ascii="Optima" w:hAnsi="Optima"/>
        </w:rPr>
        <w:t>. 291-325.</w:t>
      </w:r>
      <w:r w:rsidR="00566A30">
        <w:rPr>
          <w:rFonts w:ascii="Optima" w:hAnsi="Optima"/>
        </w:rPr>
        <w:t xml:space="preserve"> (Print)</w:t>
      </w:r>
      <w:r w:rsidR="00566A30">
        <w:rPr>
          <w:rFonts w:ascii="Optima" w:hAnsi="Optima"/>
        </w:rPr>
        <w:tab/>
      </w:r>
      <w:r w:rsidR="00566A30"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[Ben </w:t>
      </w:r>
      <w:proofErr w:type="spellStart"/>
      <w:r>
        <w:rPr>
          <w:rFonts w:ascii="Optima" w:hAnsi="Optima"/>
        </w:rPr>
        <w:t>Tilghman</w:t>
      </w:r>
      <w:proofErr w:type="spellEnd"/>
      <w:r>
        <w:rPr>
          <w:rFonts w:ascii="Optima" w:hAnsi="Optima"/>
        </w:rPr>
        <w:t>]</w:t>
      </w:r>
    </w:p>
    <w:p w:rsidR="00AD31EE" w:rsidRDefault="00AD31EE" w:rsidP="00181CE6">
      <w:pPr>
        <w:ind w:left="720"/>
        <w:rPr>
          <w:rFonts w:ascii="Optima" w:hAnsi="Optima"/>
        </w:rPr>
      </w:pPr>
    </w:p>
    <w:p w:rsidR="00AD31EE" w:rsidRDefault="00AD31EE" w:rsidP="00AD31EE">
      <w:pPr>
        <w:rPr>
          <w:rFonts w:ascii="Optima" w:hAnsi="Optima"/>
        </w:rPr>
      </w:pPr>
      <w:r>
        <w:rPr>
          <w:rFonts w:ascii="Optima" w:hAnsi="Optima"/>
        </w:rPr>
        <w:t xml:space="preserve">_______. </w:t>
      </w:r>
      <w:r>
        <w:rPr>
          <w:rFonts w:ascii="Optima" w:hAnsi="Optima"/>
          <w:i/>
        </w:rPr>
        <w:t xml:space="preserve">Seeing Medieval Art. </w:t>
      </w:r>
      <w:r>
        <w:rPr>
          <w:rFonts w:ascii="Optima" w:hAnsi="Optima"/>
        </w:rPr>
        <w:t>Buffalo, NY: Broadview Press, 2004. (Print)</w:t>
      </w:r>
      <w:r>
        <w:rPr>
          <w:rFonts w:ascii="Optima" w:hAnsi="Optima"/>
        </w:rPr>
        <w:tab/>
      </w:r>
    </w:p>
    <w:p w:rsidR="00181CE6" w:rsidRPr="00181CE6" w:rsidRDefault="00AD31EE" w:rsidP="00AD31EE">
      <w:pPr>
        <w:ind w:left="6480" w:firstLine="720"/>
        <w:rPr>
          <w:rFonts w:ascii="Optima" w:hAnsi="Optima"/>
        </w:rPr>
      </w:pPr>
      <w:r>
        <w:rPr>
          <w:rFonts w:ascii="Optima" w:hAnsi="Optima"/>
        </w:rPr>
        <w:t xml:space="preserve">[Ben </w:t>
      </w:r>
      <w:proofErr w:type="spellStart"/>
      <w:r>
        <w:rPr>
          <w:rFonts w:ascii="Optima" w:hAnsi="Optima"/>
        </w:rPr>
        <w:t>Tilghman</w:t>
      </w:r>
      <w:proofErr w:type="spellEnd"/>
      <w:r>
        <w:rPr>
          <w:rFonts w:ascii="Optima" w:hAnsi="Optima"/>
        </w:rPr>
        <w:t>]</w:t>
      </w:r>
    </w:p>
    <w:p w:rsidR="00181CE6" w:rsidRDefault="00181CE6" w:rsidP="0065174A">
      <w:pPr>
        <w:rPr>
          <w:rFonts w:ascii="Arial" w:hAnsi="Arial" w:cs="Arial"/>
          <w:i/>
          <w:iCs/>
          <w:sz w:val="26"/>
          <w:szCs w:val="26"/>
        </w:rPr>
      </w:pPr>
    </w:p>
    <w:p w:rsidR="00045F5A" w:rsidRDefault="00045F5A" w:rsidP="0065174A">
      <w:pPr>
        <w:rPr>
          <w:rFonts w:ascii="Optima" w:hAnsi="Optima"/>
          <w:i/>
        </w:rPr>
      </w:pPr>
      <w:proofErr w:type="spellStart"/>
      <w:r>
        <w:rPr>
          <w:rFonts w:ascii="Optima" w:hAnsi="Optima"/>
        </w:rPr>
        <w:t>Mittman</w:t>
      </w:r>
      <w:proofErr w:type="spellEnd"/>
      <w:r>
        <w:rPr>
          <w:rFonts w:ascii="Optima" w:hAnsi="Optima"/>
        </w:rPr>
        <w:t xml:space="preserve">, </w:t>
      </w:r>
      <w:proofErr w:type="spellStart"/>
      <w:r>
        <w:rPr>
          <w:rFonts w:ascii="Optima" w:hAnsi="Optima"/>
        </w:rPr>
        <w:t>Asa</w:t>
      </w:r>
      <w:proofErr w:type="spellEnd"/>
      <w:r>
        <w:rPr>
          <w:rFonts w:ascii="Optima" w:hAnsi="Optima"/>
        </w:rPr>
        <w:t xml:space="preserve">. </w:t>
      </w:r>
      <w:r w:rsidRPr="00045F5A">
        <w:rPr>
          <w:rFonts w:ascii="Optima" w:hAnsi="Optima"/>
          <w:i/>
        </w:rPr>
        <w:t>Maps and Monsters in Medieval England</w:t>
      </w:r>
      <w:r>
        <w:rPr>
          <w:rFonts w:ascii="Optima" w:hAnsi="Optima"/>
          <w:i/>
        </w:rPr>
        <w:t xml:space="preserve"> (Studies in Medieval History and </w:t>
      </w:r>
    </w:p>
    <w:p w:rsidR="00045F5A" w:rsidRPr="00045F5A" w:rsidRDefault="00045F5A" w:rsidP="00045F5A">
      <w:pPr>
        <w:ind w:firstLine="720"/>
        <w:rPr>
          <w:rFonts w:ascii="Optima" w:hAnsi="Optima"/>
        </w:rPr>
      </w:pPr>
      <w:r>
        <w:rPr>
          <w:rFonts w:ascii="Optima" w:hAnsi="Optima"/>
          <w:i/>
        </w:rPr>
        <w:t>Culture)</w:t>
      </w:r>
      <w:r>
        <w:rPr>
          <w:rFonts w:ascii="Optima" w:hAnsi="Optima"/>
        </w:rPr>
        <w:t xml:space="preserve">. New York, NY: </w:t>
      </w:r>
      <w:proofErr w:type="spellStart"/>
      <w:r>
        <w:rPr>
          <w:rFonts w:ascii="Optima" w:hAnsi="Optima"/>
        </w:rPr>
        <w:t>Routledge</w:t>
      </w:r>
      <w:proofErr w:type="spellEnd"/>
      <w:r>
        <w:rPr>
          <w:rFonts w:ascii="Optima" w:hAnsi="Optima"/>
        </w:rPr>
        <w:t>, 2006.</w:t>
      </w:r>
      <w:r w:rsidR="00566A30">
        <w:rPr>
          <w:rFonts w:ascii="Optima" w:hAnsi="Optima"/>
        </w:rPr>
        <w:t xml:space="preserve">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[</w:t>
      </w:r>
      <w:proofErr w:type="spellStart"/>
      <w:r>
        <w:rPr>
          <w:rFonts w:ascii="Optima" w:hAnsi="Optima"/>
        </w:rPr>
        <w:t>Asa</w:t>
      </w:r>
      <w:proofErr w:type="spell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Mittman</w:t>
      </w:r>
      <w:proofErr w:type="spellEnd"/>
      <w:r>
        <w:rPr>
          <w:rFonts w:ascii="Optima" w:hAnsi="Optima"/>
        </w:rPr>
        <w:t>]</w:t>
      </w:r>
    </w:p>
    <w:p w:rsidR="00AE6E77" w:rsidRDefault="00AE6E77" w:rsidP="00AE6E77">
      <w:pPr>
        <w:rPr>
          <w:rFonts w:ascii="Optima" w:hAnsi="Optima"/>
        </w:rPr>
      </w:pPr>
    </w:p>
    <w:p w:rsidR="00AE6E77" w:rsidRDefault="00AE6E77" w:rsidP="00AE6E77">
      <w:pPr>
        <w:rPr>
          <w:rFonts w:ascii="Optima" w:hAnsi="Optima"/>
        </w:rPr>
      </w:pPr>
      <w:proofErr w:type="spellStart"/>
      <w:r>
        <w:rPr>
          <w:rFonts w:ascii="Optima" w:hAnsi="Optima"/>
        </w:rPr>
        <w:t>Mittman</w:t>
      </w:r>
      <w:proofErr w:type="spellEnd"/>
      <w:r>
        <w:rPr>
          <w:rFonts w:ascii="Optima" w:hAnsi="Optima"/>
        </w:rPr>
        <w:t xml:space="preserve">, </w:t>
      </w:r>
      <w:proofErr w:type="spellStart"/>
      <w:r>
        <w:rPr>
          <w:rFonts w:ascii="Optima" w:hAnsi="Optima"/>
        </w:rPr>
        <w:t>Asa</w:t>
      </w:r>
      <w:proofErr w:type="spellEnd"/>
      <w:r>
        <w:rPr>
          <w:rFonts w:ascii="Optima" w:hAnsi="Optima"/>
        </w:rPr>
        <w:t xml:space="preserve"> Simon and Martin </w:t>
      </w:r>
      <w:proofErr w:type="spellStart"/>
      <w:r>
        <w:rPr>
          <w:rFonts w:ascii="Optima" w:hAnsi="Optima"/>
        </w:rPr>
        <w:t>Foys</w:t>
      </w:r>
      <w:proofErr w:type="spellEnd"/>
      <w:r>
        <w:rPr>
          <w:rFonts w:ascii="Optima" w:hAnsi="Optima"/>
        </w:rPr>
        <w:t xml:space="preserve">. “Digital </w:t>
      </w:r>
      <w:proofErr w:type="spellStart"/>
      <w:r>
        <w:rPr>
          <w:rFonts w:ascii="Optima" w:hAnsi="Optima"/>
        </w:rPr>
        <w:t>Mappaemundi</w:t>
      </w:r>
      <w:proofErr w:type="spellEnd"/>
      <w:r>
        <w:rPr>
          <w:rFonts w:ascii="Optima" w:hAnsi="Optima"/>
        </w:rPr>
        <w:t xml:space="preserve">: Changing the Way We </w:t>
      </w:r>
    </w:p>
    <w:p w:rsidR="00AE6E77" w:rsidRPr="00AE6E77" w:rsidRDefault="00AE6E77" w:rsidP="00AE6E77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Work with Medieval World Maps.” </w:t>
      </w:r>
      <w:r>
        <w:rPr>
          <w:rFonts w:ascii="Optima" w:hAnsi="Optima"/>
          <w:i/>
        </w:rPr>
        <w:t>Peregrinations</w:t>
      </w:r>
      <w:r>
        <w:rPr>
          <w:rFonts w:ascii="Optima" w:hAnsi="Optima"/>
        </w:rPr>
        <w:t xml:space="preserve"> Vol. 2. Issue 3/4 (Summer 2009): 170-177.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045F5A" w:rsidRDefault="00045F5A" w:rsidP="0065174A">
      <w:pPr>
        <w:rPr>
          <w:rFonts w:ascii="Optima" w:hAnsi="Optima"/>
        </w:rPr>
      </w:pPr>
    </w:p>
    <w:p w:rsidR="00453D3B" w:rsidRDefault="00453D3B" w:rsidP="0065174A">
      <w:pPr>
        <w:rPr>
          <w:rFonts w:ascii="Optima" w:hAnsi="Optima"/>
        </w:rPr>
      </w:pPr>
      <w:r>
        <w:rPr>
          <w:rFonts w:ascii="Optima" w:hAnsi="Optima"/>
        </w:rPr>
        <w:t xml:space="preserve">Noel, William. </w:t>
      </w:r>
      <w:proofErr w:type="gramStart"/>
      <w:r>
        <w:rPr>
          <w:rFonts w:ascii="Optima" w:hAnsi="Optima"/>
          <w:i/>
        </w:rPr>
        <w:t>The Archimedes Palimpsest Project.</w:t>
      </w:r>
      <w:proofErr w:type="gramEnd"/>
      <w:r>
        <w:rPr>
          <w:rFonts w:ascii="Optima" w:hAnsi="Optima"/>
          <w:i/>
        </w:rPr>
        <w:t xml:space="preserve"> </w:t>
      </w:r>
      <w:r>
        <w:rPr>
          <w:rFonts w:ascii="Optima" w:hAnsi="Optima"/>
        </w:rPr>
        <w:t xml:space="preserve">(Online: </w:t>
      </w:r>
    </w:p>
    <w:p w:rsidR="00453D3B" w:rsidRPr="00453D3B" w:rsidRDefault="00453D3B" w:rsidP="00453D3B">
      <w:pPr>
        <w:ind w:firstLine="720"/>
        <w:rPr>
          <w:rFonts w:ascii="Optima" w:hAnsi="Optima"/>
        </w:rPr>
      </w:pPr>
      <w:hyperlink r:id="rId6" w:history="1">
        <w:r w:rsidRPr="00EE5FC8">
          <w:rPr>
            <w:rStyle w:val="Hyperlink"/>
            <w:rFonts w:ascii="Optima" w:hAnsi="Optima"/>
          </w:rPr>
          <w:t>http://www.archimedespalimpsest.org</w:t>
        </w:r>
      </w:hyperlink>
      <w:r>
        <w:rPr>
          <w:rFonts w:ascii="Optima" w:hAnsi="Optima"/>
        </w:rPr>
        <w:t xml:space="preserve">) </w:t>
      </w:r>
      <w:r>
        <w:rPr>
          <w:rFonts w:ascii="Optima" w:hAnsi="Optima"/>
          <w:i/>
        </w:rPr>
        <w:t xml:space="preserve"> </w:t>
      </w:r>
      <w:r>
        <w:rPr>
          <w:rFonts w:ascii="Optima" w:hAnsi="Optima"/>
          <w:i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[</w:t>
      </w:r>
      <w:proofErr w:type="spellStart"/>
      <w:r>
        <w:rPr>
          <w:rFonts w:ascii="Optima" w:hAnsi="Optima"/>
        </w:rPr>
        <w:t>Alexa</w:t>
      </w:r>
      <w:proofErr w:type="spellEnd"/>
      <w:r>
        <w:rPr>
          <w:rFonts w:ascii="Optima" w:hAnsi="Optima"/>
        </w:rPr>
        <w:t xml:space="preserve"> Sand]</w:t>
      </w:r>
    </w:p>
    <w:p w:rsidR="00453D3B" w:rsidRDefault="00453D3B" w:rsidP="0065174A">
      <w:pPr>
        <w:rPr>
          <w:rFonts w:ascii="Optima" w:hAnsi="Optima"/>
        </w:rPr>
      </w:pPr>
    </w:p>
    <w:p w:rsidR="00566A30" w:rsidRDefault="00566A30" w:rsidP="0065174A">
      <w:pPr>
        <w:rPr>
          <w:rFonts w:ascii="Optima" w:hAnsi="Optima"/>
          <w:i/>
        </w:rPr>
      </w:pPr>
      <w:proofErr w:type="spellStart"/>
      <w:r>
        <w:rPr>
          <w:rFonts w:ascii="Optima" w:hAnsi="Optima"/>
        </w:rPr>
        <w:t>Pulsiano</w:t>
      </w:r>
      <w:proofErr w:type="spellEnd"/>
      <w:r>
        <w:rPr>
          <w:rFonts w:ascii="Optima" w:hAnsi="Optima"/>
        </w:rPr>
        <w:t xml:space="preserve">, Phillip and Elaine </w:t>
      </w:r>
      <w:proofErr w:type="spellStart"/>
      <w:r>
        <w:rPr>
          <w:rFonts w:ascii="Optima" w:hAnsi="Optima"/>
        </w:rPr>
        <w:t>Treharne</w:t>
      </w:r>
      <w:proofErr w:type="spellEnd"/>
      <w:r>
        <w:rPr>
          <w:rFonts w:ascii="Optima" w:hAnsi="Optima"/>
        </w:rPr>
        <w:t xml:space="preserve">. </w:t>
      </w:r>
      <w:proofErr w:type="gramStart"/>
      <w:r>
        <w:rPr>
          <w:rFonts w:ascii="Optima" w:hAnsi="Optima"/>
          <w:i/>
        </w:rPr>
        <w:t>Anglo-Saxon Manuscripts and Their Heritage.</w:t>
      </w:r>
      <w:proofErr w:type="gramEnd"/>
      <w:r>
        <w:rPr>
          <w:rFonts w:ascii="Optima" w:hAnsi="Optima"/>
          <w:i/>
        </w:rPr>
        <w:t xml:space="preserve"> </w:t>
      </w:r>
    </w:p>
    <w:p w:rsidR="00566A30" w:rsidRPr="00566A30" w:rsidRDefault="00566A30" w:rsidP="00566A30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London: </w:t>
      </w:r>
      <w:proofErr w:type="spellStart"/>
      <w:r>
        <w:rPr>
          <w:rFonts w:ascii="Optima" w:hAnsi="Optima"/>
        </w:rPr>
        <w:t>Ashgate</w:t>
      </w:r>
      <w:proofErr w:type="spellEnd"/>
      <w:r>
        <w:rPr>
          <w:rFonts w:ascii="Optima" w:hAnsi="Optima"/>
        </w:rPr>
        <w:t>, 1998. 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566A30" w:rsidRDefault="00566A30" w:rsidP="0065174A">
      <w:pPr>
        <w:rPr>
          <w:rFonts w:ascii="Optima" w:hAnsi="Optima"/>
        </w:rPr>
      </w:pPr>
    </w:p>
    <w:p w:rsidR="00453D3B" w:rsidRDefault="00045F5A" w:rsidP="0065174A">
      <w:pPr>
        <w:rPr>
          <w:rFonts w:ascii="Optima" w:hAnsi="Optima"/>
        </w:rPr>
      </w:pPr>
      <w:r>
        <w:rPr>
          <w:rFonts w:ascii="Optima" w:hAnsi="Optima"/>
        </w:rPr>
        <w:t>Rudy, Kathryn M. “</w:t>
      </w:r>
      <w:r w:rsidR="00453D3B">
        <w:rPr>
          <w:rFonts w:ascii="Optima" w:hAnsi="Optima"/>
        </w:rPr>
        <w:t xml:space="preserve">Dirty Books: Quantifying Patterns of Use in Medieval Manuscripts </w:t>
      </w:r>
    </w:p>
    <w:p w:rsidR="00453D3B" w:rsidRDefault="00453D3B" w:rsidP="00453D3B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Using a Densitometer.” </w:t>
      </w:r>
      <w:proofErr w:type="gramStart"/>
      <w:r>
        <w:rPr>
          <w:rFonts w:ascii="Optima" w:hAnsi="Optima"/>
          <w:i/>
        </w:rPr>
        <w:t xml:space="preserve">Journal of Historians of </w:t>
      </w:r>
      <w:proofErr w:type="spellStart"/>
      <w:r>
        <w:rPr>
          <w:rFonts w:ascii="Optima" w:hAnsi="Optima"/>
          <w:i/>
        </w:rPr>
        <w:t>Netherlandish</w:t>
      </w:r>
      <w:proofErr w:type="spellEnd"/>
      <w:r>
        <w:rPr>
          <w:rFonts w:ascii="Optima" w:hAnsi="Optima"/>
          <w:i/>
        </w:rPr>
        <w:t xml:space="preserve"> Art </w:t>
      </w:r>
      <w:r>
        <w:rPr>
          <w:rFonts w:ascii="Optima" w:hAnsi="Optima"/>
        </w:rPr>
        <w:t>Vol.</w:t>
      </w:r>
      <w:proofErr w:type="gramEnd"/>
      <w:r>
        <w:rPr>
          <w:rFonts w:ascii="Optima" w:hAnsi="Optima"/>
        </w:rPr>
        <w:t xml:space="preserve"> 2. Issue 1-2 </w:t>
      </w:r>
    </w:p>
    <w:p w:rsidR="00983439" w:rsidRDefault="00453D3B" w:rsidP="00453D3B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(2010). (Online: </w:t>
      </w:r>
      <w:hyperlink r:id="rId7" w:history="1">
        <w:r w:rsidRPr="00EE5FC8">
          <w:rPr>
            <w:rStyle w:val="Hyperlink"/>
            <w:rFonts w:ascii="Optima" w:hAnsi="Optima"/>
          </w:rPr>
          <w:t>http://www.jhna.org/index.php/past-issues/volume-2-issue-1-</w:t>
        </w:r>
        <w:r w:rsidRPr="00EE5FC8">
          <w:rPr>
            <w:rStyle w:val="Hyperlink"/>
            <w:rFonts w:ascii="Optima" w:hAnsi="Optima"/>
          </w:rPr>
          <w:t>2</w:t>
        </w:r>
        <w:r w:rsidRPr="00EE5FC8">
          <w:rPr>
            <w:rStyle w:val="Hyperlink"/>
            <w:rFonts w:ascii="Optima" w:hAnsi="Optima"/>
          </w:rPr>
          <w:t>/129-dirty-books</w:t>
        </w:r>
      </w:hyperlink>
      <w:r>
        <w:rPr>
          <w:rFonts w:ascii="Optima" w:hAnsi="Optima"/>
        </w:rPr>
        <w:t xml:space="preserve">)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[Aden </w:t>
      </w:r>
      <w:proofErr w:type="spellStart"/>
      <w:r>
        <w:rPr>
          <w:rFonts w:ascii="Optima" w:hAnsi="Optima"/>
        </w:rPr>
        <w:t>Kumler</w:t>
      </w:r>
      <w:proofErr w:type="spellEnd"/>
      <w:r>
        <w:rPr>
          <w:rFonts w:ascii="Optima" w:hAnsi="Optima"/>
        </w:rPr>
        <w:t>]</w:t>
      </w:r>
    </w:p>
    <w:p w:rsidR="00983439" w:rsidRDefault="00983439" w:rsidP="00453D3B">
      <w:pPr>
        <w:ind w:left="720"/>
        <w:rPr>
          <w:rFonts w:ascii="Optima" w:hAnsi="Optima"/>
        </w:rPr>
      </w:pPr>
    </w:p>
    <w:p w:rsidR="00983439" w:rsidRDefault="00983439" w:rsidP="00983439">
      <w:pPr>
        <w:rPr>
          <w:rFonts w:ascii="Optima" w:hAnsi="Optima"/>
        </w:rPr>
      </w:pPr>
      <w:r>
        <w:rPr>
          <w:rFonts w:ascii="Optima" w:hAnsi="Optima"/>
        </w:rPr>
        <w:t xml:space="preserve">Rudy, Kathryn M. “Kissing Images, Unfurling Rolls, Measuring Wounds, Sewing Badges </w:t>
      </w:r>
    </w:p>
    <w:p w:rsidR="00045F5A" w:rsidRPr="00983439" w:rsidRDefault="00983439" w:rsidP="00983439">
      <w:pPr>
        <w:ind w:left="720"/>
        <w:rPr>
          <w:rFonts w:ascii="Optima" w:hAnsi="Optima"/>
        </w:rPr>
      </w:pPr>
      <w:proofErr w:type="gramStart"/>
      <w:r>
        <w:rPr>
          <w:rFonts w:ascii="Optima" w:hAnsi="Optima"/>
        </w:rPr>
        <w:t>and</w:t>
      </w:r>
      <w:proofErr w:type="gramEnd"/>
      <w:r>
        <w:rPr>
          <w:rFonts w:ascii="Optima" w:hAnsi="Optima"/>
        </w:rPr>
        <w:t xml:space="preserve"> Carrying Talismans: Considering Some Harley Manuscripts through the Physical Rituals they Reveal.” </w:t>
      </w:r>
      <w:proofErr w:type="gramStart"/>
      <w:r>
        <w:rPr>
          <w:rFonts w:ascii="Optima" w:hAnsi="Optima"/>
          <w:i/>
        </w:rPr>
        <w:t xml:space="preserve">Electronic British Library Journal </w:t>
      </w:r>
      <w:r>
        <w:rPr>
          <w:rFonts w:ascii="Optima" w:hAnsi="Optima"/>
        </w:rPr>
        <w:t>Vol.</w:t>
      </w:r>
      <w:proofErr w:type="gramEnd"/>
      <w:r>
        <w:rPr>
          <w:rFonts w:ascii="Optima" w:hAnsi="Optima"/>
        </w:rPr>
        <w:t xml:space="preserve"> </w:t>
      </w:r>
      <w:proofErr w:type="gramStart"/>
      <w:r>
        <w:rPr>
          <w:rFonts w:ascii="Optima" w:hAnsi="Optima"/>
        </w:rPr>
        <w:t>12 (2011).</w:t>
      </w:r>
      <w:proofErr w:type="gramEnd"/>
      <w:r>
        <w:rPr>
          <w:rFonts w:ascii="Optima" w:hAnsi="Optima"/>
        </w:rPr>
        <w:t xml:space="preserve"> (Online: </w:t>
      </w:r>
      <w:hyperlink r:id="rId8" w:history="1">
        <w:r w:rsidRPr="00EE5FC8">
          <w:rPr>
            <w:rStyle w:val="Hyperlink"/>
            <w:rFonts w:ascii="Optima" w:hAnsi="Optima"/>
          </w:rPr>
          <w:t>http://www.bl.uk/eblj/2011articles/article5.html</w:t>
        </w:r>
      </w:hyperlink>
      <w:r>
        <w:rPr>
          <w:rFonts w:ascii="Optima" w:hAnsi="Optima"/>
        </w:rPr>
        <w:t xml:space="preserve">) </w:t>
      </w:r>
      <w:r>
        <w:rPr>
          <w:rFonts w:ascii="Optima" w:hAnsi="Optima"/>
        </w:rPr>
        <w:tab/>
        <w:t xml:space="preserve">[Sonja </w:t>
      </w:r>
      <w:proofErr w:type="spellStart"/>
      <w:r>
        <w:rPr>
          <w:rFonts w:ascii="Optima" w:hAnsi="Optima"/>
        </w:rPr>
        <w:t>Drimmer</w:t>
      </w:r>
      <w:proofErr w:type="spellEnd"/>
      <w:r>
        <w:rPr>
          <w:rFonts w:ascii="Optima" w:hAnsi="Optima"/>
        </w:rPr>
        <w:t>]</w:t>
      </w:r>
    </w:p>
    <w:p w:rsidR="00045F5A" w:rsidRDefault="00045F5A" w:rsidP="0065174A">
      <w:pPr>
        <w:rPr>
          <w:rFonts w:ascii="Optima" w:hAnsi="Optima"/>
        </w:rPr>
      </w:pPr>
    </w:p>
    <w:p w:rsidR="00FE455B" w:rsidRDefault="00FE455B" w:rsidP="0065174A">
      <w:pPr>
        <w:rPr>
          <w:rFonts w:ascii="Optima" w:hAnsi="Optima"/>
        </w:rPr>
      </w:pPr>
      <w:proofErr w:type="gramStart"/>
      <w:r>
        <w:rPr>
          <w:rFonts w:ascii="Optima" w:hAnsi="Optima"/>
        </w:rPr>
        <w:t>Rust, Martha.</w:t>
      </w:r>
      <w:proofErr w:type="gramEnd"/>
      <w:r>
        <w:rPr>
          <w:rFonts w:ascii="Optima" w:hAnsi="Optima"/>
        </w:rPr>
        <w:t xml:space="preserve"> </w:t>
      </w:r>
      <w:r>
        <w:rPr>
          <w:rFonts w:ascii="Optima" w:hAnsi="Optima"/>
          <w:i/>
        </w:rPr>
        <w:t xml:space="preserve">Imaginary Worlds in Medieval Books: Exploring the Manuscript Matrix. </w:t>
      </w:r>
      <w:r>
        <w:rPr>
          <w:rFonts w:ascii="Optima" w:hAnsi="Optima"/>
        </w:rPr>
        <w:t xml:space="preserve">New </w:t>
      </w:r>
    </w:p>
    <w:p w:rsidR="00FE455B" w:rsidRPr="00FE455B" w:rsidRDefault="00FE455B" w:rsidP="00FE455B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York, NY: Palgrave Macmillan, 2007. </w:t>
      </w:r>
      <w:r w:rsidR="00566A30">
        <w:rPr>
          <w:rFonts w:ascii="Optima" w:hAnsi="Optima"/>
        </w:rPr>
        <w:t>(Print)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[Ben </w:t>
      </w:r>
      <w:proofErr w:type="spellStart"/>
      <w:r>
        <w:rPr>
          <w:rFonts w:ascii="Optima" w:hAnsi="Optima"/>
        </w:rPr>
        <w:t>Tilghman</w:t>
      </w:r>
      <w:proofErr w:type="spellEnd"/>
      <w:r>
        <w:rPr>
          <w:rFonts w:ascii="Optima" w:hAnsi="Optima"/>
        </w:rPr>
        <w:t>]</w:t>
      </w:r>
    </w:p>
    <w:p w:rsidR="00FE455B" w:rsidRDefault="00FE455B" w:rsidP="0065174A">
      <w:pPr>
        <w:rPr>
          <w:rFonts w:ascii="Optima" w:hAnsi="Optima"/>
        </w:rPr>
      </w:pPr>
    </w:p>
    <w:p w:rsidR="00566A30" w:rsidRDefault="00566A30" w:rsidP="0065174A">
      <w:pPr>
        <w:rPr>
          <w:rFonts w:ascii="Optima" w:hAnsi="Optima"/>
        </w:rPr>
      </w:pPr>
      <w:proofErr w:type="spellStart"/>
      <w:r>
        <w:rPr>
          <w:rFonts w:ascii="Optima" w:hAnsi="Optima"/>
        </w:rPr>
        <w:t>Treharne</w:t>
      </w:r>
      <w:proofErr w:type="spellEnd"/>
      <w:r>
        <w:rPr>
          <w:rFonts w:ascii="Optima" w:hAnsi="Optima"/>
        </w:rPr>
        <w:t xml:space="preserve">, Elaine. “Producing a Library in Late Anglo-Saxon England: Exeter, 1050-1072.” </w:t>
      </w:r>
    </w:p>
    <w:p w:rsidR="00566A30" w:rsidRDefault="00566A30" w:rsidP="00566A30">
      <w:pPr>
        <w:ind w:firstLine="720"/>
        <w:rPr>
          <w:rFonts w:ascii="Optima" w:hAnsi="Optima"/>
        </w:rPr>
      </w:pPr>
      <w:proofErr w:type="gramStart"/>
      <w:r>
        <w:rPr>
          <w:rFonts w:ascii="Optima" w:hAnsi="Optima"/>
          <w:i/>
        </w:rPr>
        <w:t xml:space="preserve">Review of English Studies </w:t>
      </w:r>
      <w:r>
        <w:rPr>
          <w:rFonts w:ascii="Optima" w:hAnsi="Optima"/>
        </w:rPr>
        <w:t>Vol.</w:t>
      </w:r>
      <w:proofErr w:type="gramEnd"/>
      <w:r>
        <w:rPr>
          <w:rFonts w:ascii="Optima" w:hAnsi="Optima"/>
        </w:rPr>
        <w:t xml:space="preserve"> 54. Issue 214 (May 2003): 155-172. (Print)</w:t>
      </w:r>
    </w:p>
    <w:p w:rsidR="00566A30" w:rsidRPr="00566A30" w:rsidRDefault="00566A30" w:rsidP="00566A30">
      <w:pPr>
        <w:ind w:firstLine="72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[Bruce </w:t>
      </w:r>
      <w:proofErr w:type="spellStart"/>
      <w:r>
        <w:rPr>
          <w:rFonts w:ascii="Optima" w:hAnsi="Optima"/>
        </w:rPr>
        <w:t>Holsinger</w:t>
      </w:r>
      <w:proofErr w:type="spellEnd"/>
      <w:r>
        <w:rPr>
          <w:rFonts w:ascii="Optima" w:hAnsi="Optima"/>
        </w:rPr>
        <w:t>]</w:t>
      </w:r>
    </w:p>
    <w:p w:rsidR="00566A30" w:rsidRDefault="00566A30" w:rsidP="0065174A">
      <w:pPr>
        <w:rPr>
          <w:rFonts w:ascii="Optima" w:hAnsi="Optima"/>
        </w:rPr>
      </w:pPr>
    </w:p>
    <w:p w:rsidR="00FE455B" w:rsidRDefault="00AD31EE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Sciacca, Christine. “Raising the Curtain on the Use of Textiles in Manuscripts.” </w:t>
      </w:r>
      <w:r>
        <w:rPr>
          <w:rFonts w:ascii="Optima" w:hAnsi="Optima"/>
          <w:i/>
        </w:rPr>
        <w:t xml:space="preserve">Weaving, </w:t>
      </w:r>
    </w:p>
    <w:p w:rsidR="00AD31EE" w:rsidRPr="00AD31EE" w:rsidRDefault="00AD31EE" w:rsidP="00FE455B">
      <w:pPr>
        <w:ind w:left="720"/>
        <w:rPr>
          <w:rFonts w:ascii="Optima" w:hAnsi="Optima"/>
        </w:rPr>
      </w:pPr>
      <w:r>
        <w:rPr>
          <w:rFonts w:ascii="Optima" w:hAnsi="Optima"/>
          <w:i/>
        </w:rPr>
        <w:t>Veiling, and Dressing: Textiles and Their Metaphors in the Late Middle Ages</w:t>
      </w:r>
      <w:r>
        <w:rPr>
          <w:rFonts w:ascii="Optima" w:hAnsi="Optima"/>
        </w:rPr>
        <w:t xml:space="preserve">, </w:t>
      </w:r>
      <w:proofErr w:type="gramStart"/>
      <w:r>
        <w:rPr>
          <w:rFonts w:ascii="Optima" w:hAnsi="Optima"/>
        </w:rPr>
        <w:t>eds</w:t>
      </w:r>
      <w:proofErr w:type="gramEnd"/>
      <w:r>
        <w:rPr>
          <w:rFonts w:ascii="Optima" w:hAnsi="Optima"/>
        </w:rPr>
        <w:t xml:space="preserve">. Kathryn M. Rudy and Barbara </w:t>
      </w:r>
      <w:proofErr w:type="spellStart"/>
      <w:r>
        <w:rPr>
          <w:rFonts w:ascii="Optima" w:hAnsi="Optima"/>
        </w:rPr>
        <w:t>Baert</w:t>
      </w:r>
      <w:proofErr w:type="spellEnd"/>
      <w:r>
        <w:rPr>
          <w:rFonts w:ascii="Optima" w:hAnsi="Optima"/>
        </w:rPr>
        <w:t xml:space="preserve">. </w:t>
      </w:r>
      <w:proofErr w:type="spellStart"/>
      <w:r>
        <w:rPr>
          <w:rFonts w:ascii="Optima" w:hAnsi="Optima"/>
        </w:rPr>
        <w:t>Turnhout</w:t>
      </w:r>
      <w:proofErr w:type="spellEnd"/>
      <w:r>
        <w:rPr>
          <w:rFonts w:ascii="Optima" w:hAnsi="Optima"/>
        </w:rPr>
        <w:t xml:space="preserve">, BE: </w:t>
      </w:r>
      <w:proofErr w:type="spellStart"/>
      <w:r>
        <w:rPr>
          <w:rFonts w:ascii="Optima" w:hAnsi="Optima"/>
        </w:rPr>
        <w:t>Brepols</w:t>
      </w:r>
      <w:proofErr w:type="spellEnd"/>
      <w:r>
        <w:rPr>
          <w:rFonts w:ascii="Optima" w:hAnsi="Optima"/>
        </w:rPr>
        <w:t xml:space="preserve">, 2007. </w:t>
      </w:r>
      <w:proofErr w:type="gramStart"/>
      <w:r>
        <w:rPr>
          <w:rFonts w:ascii="Optima" w:hAnsi="Optima"/>
        </w:rPr>
        <w:t>pp</w:t>
      </w:r>
      <w:proofErr w:type="gramEnd"/>
      <w:r>
        <w:rPr>
          <w:rFonts w:ascii="Optima" w:hAnsi="Optima"/>
        </w:rPr>
        <w:t>. 161-90. (Print)</w:t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</w:r>
      <w:r w:rsidR="00FE455B">
        <w:rPr>
          <w:rFonts w:ascii="Optima" w:hAnsi="Optima"/>
        </w:rPr>
        <w:tab/>
        <w:t xml:space="preserve">[Ben </w:t>
      </w:r>
      <w:proofErr w:type="spellStart"/>
      <w:r w:rsidR="00FE455B">
        <w:rPr>
          <w:rFonts w:ascii="Optima" w:hAnsi="Optima"/>
        </w:rPr>
        <w:t>Tilghman</w:t>
      </w:r>
      <w:proofErr w:type="spellEnd"/>
      <w:r w:rsidR="00FE455B">
        <w:rPr>
          <w:rFonts w:ascii="Optima" w:hAnsi="Optima"/>
        </w:rPr>
        <w:t>]</w:t>
      </w:r>
    </w:p>
    <w:p w:rsidR="00AD31EE" w:rsidRDefault="00AD31EE" w:rsidP="0065174A">
      <w:pPr>
        <w:rPr>
          <w:rFonts w:ascii="Optima" w:hAnsi="Optima"/>
        </w:rPr>
      </w:pPr>
    </w:p>
    <w:p w:rsidR="00983439" w:rsidRDefault="00983439" w:rsidP="0065174A">
      <w:pPr>
        <w:rPr>
          <w:rFonts w:ascii="Optima" w:hAnsi="Optima"/>
        </w:rPr>
      </w:pPr>
      <w:r>
        <w:rPr>
          <w:rFonts w:ascii="Optima" w:hAnsi="Optima"/>
        </w:rPr>
        <w:t xml:space="preserve">Warwick, Dolores and Kathryn O’Brien O’Keefe, </w:t>
      </w:r>
      <w:proofErr w:type="gramStart"/>
      <w:r>
        <w:rPr>
          <w:rFonts w:ascii="Optima" w:hAnsi="Optima"/>
        </w:rPr>
        <w:t>eds</w:t>
      </w:r>
      <w:proofErr w:type="gramEnd"/>
      <w:r>
        <w:rPr>
          <w:rFonts w:ascii="Optima" w:hAnsi="Optima"/>
        </w:rPr>
        <w:t xml:space="preserve">. </w:t>
      </w:r>
      <w:r>
        <w:rPr>
          <w:rFonts w:ascii="Optima" w:hAnsi="Optima"/>
          <w:i/>
        </w:rPr>
        <w:t xml:space="preserve">The Book and the Body. </w:t>
      </w:r>
      <w:r>
        <w:rPr>
          <w:rFonts w:ascii="Optima" w:hAnsi="Optima"/>
        </w:rPr>
        <w:t xml:space="preserve">South </w:t>
      </w:r>
    </w:p>
    <w:p w:rsidR="00983439" w:rsidRPr="00983439" w:rsidRDefault="00983439" w:rsidP="00983439">
      <w:pPr>
        <w:ind w:firstLine="720"/>
        <w:rPr>
          <w:rFonts w:ascii="Optima" w:hAnsi="Optima"/>
        </w:rPr>
      </w:pPr>
      <w:r>
        <w:rPr>
          <w:rFonts w:ascii="Optima" w:hAnsi="Optima"/>
        </w:rPr>
        <w:t>Bend, IN: University of Notre Dame Press, 1997.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[Sonja </w:t>
      </w:r>
      <w:proofErr w:type="spellStart"/>
      <w:r>
        <w:rPr>
          <w:rFonts w:ascii="Optima" w:hAnsi="Optima"/>
        </w:rPr>
        <w:t>Drimmer</w:t>
      </w:r>
      <w:proofErr w:type="spellEnd"/>
      <w:r>
        <w:rPr>
          <w:rFonts w:ascii="Optima" w:hAnsi="Optima"/>
        </w:rPr>
        <w:t>]</w:t>
      </w:r>
    </w:p>
    <w:p w:rsidR="00983439" w:rsidRDefault="00983439" w:rsidP="0065174A">
      <w:pPr>
        <w:rPr>
          <w:rFonts w:ascii="Optima" w:hAnsi="Optima"/>
        </w:rPr>
      </w:pPr>
    </w:p>
    <w:p w:rsidR="00045F5A" w:rsidRDefault="0065174A" w:rsidP="0065174A">
      <w:pPr>
        <w:rPr>
          <w:rFonts w:ascii="Optima" w:hAnsi="Optima"/>
          <w:i/>
        </w:rPr>
      </w:pPr>
      <w:r>
        <w:rPr>
          <w:rFonts w:ascii="Optima" w:hAnsi="Optima"/>
        </w:rPr>
        <w:t xml:space="preserve">Wilcox, Jonathan, ed. </w:t>
      </w:r>
      <w:r>
        <w:rPr>
          <w:rFonts w:ascii="Optima" w:hAnsi="Optima"/>
          <w:i/>
        </w:rPr>
        <w:t xml:space="preserve">Scraped, Stroked, and Bound: Materially Engaged Readings of </w:t>
      </w:r>
    </w:p>
    <w:p w:rsidR="0065174A" w:rsidRPr="0065174A" w:rsidRDefault="0065174A" w:rsidP="00045F5A">
      <w:pPr>
        <w:ind w:left="720"/>
        <w:rPr>
          <w:rFonts w:ascii="Optima" w:hAnsi="Optima"/>
        </w:rPr>
      </w:pPr>
      <w:proofErr w:type="gramStart"/>
      <w:r>
        <w:rPr>
          <w:rFonts w:ascii="Optima" w:hAnsi="Optima"/>
          <w:i/>
        </w:rPr>
        <w:t>Medieval Manuscripts (Utrecht Studies in Medieval Literacy)</w:t>
      </w:r>
      <w:r>
        <w:rPr>
          <w:rFonts w:ascii="Optima" w:hAnsi="Optima"/>
        </w:rPr>
        <w:t>.</w:t>
      </w:r>
      <w:proofErr w:type="gramEnd"/>
      <w:r>
        <w:rPr>
          <w:rFonts w:ascii="Optima" w:hAnsi="Optima"/>
        </w:rPr>
        <w:t xml:space="preserve"> </w:t>
      </w:r>
      <w:proofErr w:type="spellStart"/>
      <w:r>
        <w:rPr>
          <w:rFonts w:ascii="Optima" w:hAnsi="Optima"/>
        </w:rPr>
        <w:t>Turnhout</w:t>
      </w:r>
      <w:proofErr w:type="spellEnd"/>
      <w:r>
        <w:rPr>
          <w:rFonts w:ascii="Optima" w:hAnsi="Optima"/>
        </w:rPr>
        <w:t xml:space="preserve">, BE: </w:t>
      </w:r>
      <w:proofErr w:type="spellStart"/>
      <w:r w:rsidR="00045F5A">
        <w:rPr>
          <w:rFonts w:ascii="Optima" w:hAnsi="Optima"/>
        </w:rPr>
        <w:t>Brepols</w:t>
      </w:r>
      <w:proofErr w:type="spellEnd"/>
      <w:r w:rsidR="00045F5A">
        <w:rPr>
          <w:rFonts w:ascii="Optima" w:hAnsi="Optima"/>
        </w:rPr>
        <w:t>, 2013. (Print)</w:t>
      </w:r>
      <w:r w:rsidR="00045F5A">
        <w:rPr>
          <w:rFonts w:ascii="Optima" w:hAnsi="Optima"/>
        </w:rPr>
        <w:tab/>
      </w:r>
      <w:r w:rsidR="00045F5A">
        <w:rPr>
          <w:rFonts w:ascii="Optima" w:hAnsi="Optima"/>
        </w:rPr>
        <w:tab/>
      </w:r>
      <w:r w:rsidR="00045F5A">
        <w:rPr>
          <w:rFonts w:ascii="Optima" w:hAnsi="Optima"/>
        </w:rPr>
        <w:tab/>
      </w:r>
      <w:r w:rsidR="00045F5A">
        <w:rPr>
          <w:rFonts w:ascii="Optima" w:hAnsi="Optima"/>
        </w:rPr>
        <w:tab/>
      </w:r>
      <w:r w:rsidR="00045F5A">
        <w:rPr>
          <w:rFonts w:ascii="Optima" w:hAnsi="Optima"/>
        </w:rPr>
        <w:tab/>
      </w:r>
      <w:r w:rsidR="00045F5A">
        <w:rPr>
          <w:rFonts w:ascii="Optima" w:hAnsi="Optima"/>
        </w:rPr>
        <w:tab/>
      </w:r>
      <w:r>
        <w:rPr>
          <w:rFonts w:ascii="Optima" w:hAnsi="Optima"/>
        </w:rPr>
        <w:t>[Dorothy Kim]</w:t>
      </w:r>
    </w:p>
    <w:p w:rsidR="0065174A" w:rsidRDefault="0065174A" w:rsidP="0065174A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453D3B" w:rsidRDefault="00045F5A" w:rsidP="00453D3B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045F5A">
        <w:rPr>
          <w:rFonts w:ascii="Arial" w:hAnsi="Arial" w:cs="Arial"/>
          <w:sz w:val="26"/>
          <w:szCs w:val="26"/>
        </w:rPr>
        <w:t xml:space="preserve"> </w:t>
      </w:r>
    </w:p>
    <w:p w:rsidR="00AD31EE" w:rsidRDefault="00AD31EE" w:rsidP="00AD31EE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32"/>
          <w:szCs w:val="32"/>
        </w:rPr>
      </w:pPr>
    </w:p>
    <w:p w:rsidR="00D1281C" w:rsidRPr="0065174A" w:rsidRDefault="00D1281C" w:rsidP="00AD31EE">
      <w:pPr>
        <w:rPr>
          <w:rFonts w:ascii="Optima" w:hAnsi="Optima"/>
        </w:rPr>
      </w:pPr>
    </w:p>
    <w:sectPr w:rsidR="00D1281C" w:rsidRPr="0065174A" w:rsidSect="00D128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281C"/>
    <w:rsid w:val="00045F5A"/>
    <w:rsid w:val="00181CE6"/>
    <w:rsid w:val="00453D3B"/>
    <w:rsid w:val="00566A30"/>
    <w:rsid w:val="0065174A"/>
    <w:rsid w:val="00983439"/>
    <w:rsid w:val="00AD31EE"/>
    <w:rsid w:val="00AE6E77"/>
    <w:rsid w:val="00D1281C"/>
    <w:rsid w:val="00FE455B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groups/361590540565696" TargetMode="External"/><Relationship Id="rId5" Type="http://schemas.openxmlformats.org/officeDocument/2006/relationships/hyperlink" Target="http://medievalbookbindings.com" TargetMode="External"/><Relationship Id="rId6" Type="http://schemas.openxmlformats.org/officeDocument/2006/relationships/hyperlink" Target="http://www.archimedespalimpsest.org" TargetMode="External"/><Relationship Id="rId7" Type="http://schemas.openxmlformats.org/officeDocument/2006/relationships/hyperlink" Target="http://www.jhna.org/index.php/past-issues/volume-2-issue-1-2/129-dirty-books" TargetMode="External"/><Relationship Id="rId8" Type="http://schemas.openxmlformats.org/officeDocument/2006/relationships/hyperlink" Target="http://www.bl.uk/eblj/2011articles/article5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748</Words>
  <Characters>4268</Characters>
  <Application>Microsoft Word 12.0.0</Application>
  <DocSecurity>0</DocSecurity>
  <Lines>35</Lines>
  <Paragraphs>8</Paragraphs>
  <ScaleCrop>false</ScaleCrop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2013-06-08T22:20:00Z</dcterms:created>
  <dcterms:modified xsi:type="dcterms:W3CDTF">2013-06-09T00:04:00Z</dcterms:modified>
</cp:coreProperties>
</file>